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46" w:rsidRDefault="00045715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Střednědobý výhled rozpočtu</w:t>
      </w:r>
      <w:r w:rsidR="0070145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obce </w:t>
      </w:r>
      <w:r w:rsidR="00CC0B4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Bohunice</w:t>
      </w:r>
      <w:r w:rsidR="0070145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na rok </w:t>
      </w:r>
      <w:r w:rsidR="002E7E46" w:rsidRPr="00691BF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20</w:t>
      </w:r>
      <w:r w:rsidR="002C70F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2</w:t>
      </w:r>
      <w:r w:rsidR="004A3BB9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4</w:t>
      </w:r>
      <w:r w:rsidR="0070145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- 202</w:t>
      </w:r>
      <w:r w:rsidR="004A3BB9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5</w:t>
      </w:r>
    </w:p>
    <w:tbl>
      <w:tblPr>
        <w:tblW w:w="701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32"/>
        <w:gridCol w:w="1701"/>
        <w:gridCol w:w="1985"/>
      </w:tblGrid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  <w:r w:rsidRPr="002C7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říjmy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DF0" w:rsidRPr="002F02BA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F02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202</w:t>
            </w:r>
            <w:r w:rsidR="004A3B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DF0" w:rsidRPr="002F02BA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F02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202</w:t>
            </w:r>
            <w:r w:rsidR="004A3B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70F6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B9" w:rsidRPr="002C70F6" w:rsidRDefault="004A3BB9" w:rsidP="004A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1 200 000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4A3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1 300 000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70F6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F0" w:rsidRPr="002C70F6" w:rsidRDefault="004A3BB9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B9" w:rsidRPr="002C70F6" w:rsidRDefault="004A3BB9" w:rsidP="004A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43 800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70F6">
              <w:rPr>
                <w:rFonts w:ascii="Calibri" w:eastAsia="Times New Roman" w:hAnsi="Calibri" w:cs="Calibri"/>
                <w:color w:val="000000"/>
                <w:lang w:eastAsia="cs-CZ"/>
              </w:rPr>
              <w:t>přijaté dotace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70 </w:t>
            </w:r>
            <w:r w:rsidR="004A3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70 </w:t>
            </w:r>
            <w:r w:rsidR="004A3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  <w:tr w:rsidR="005D7DF0" w:rsidRPr="002C70F6" w:rsidTr="00726893">
        <w:trPr>
          <w:trHeight w:val="295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7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F0" w:rsidRPr="002C70F6" w:rsidRDefault="004A3BB9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1 314 600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F0" w:rsidRPr="002C70F6" w:rsidRDefault="004A3BB9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1 414 600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Pr="002C7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ýdaje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DF0" w:rsidRPr="002C70F6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F0" w:rsidRPr="00511A0B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</w:pPr>
            <w:r w:rsidRPr="00511A0B"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  <w:t xml:space="preserve">Výdaje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Pr="00511A0B" w:rsidRDefault="00726893" w:rsidP="00A50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1 091 784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93" w:rsidRPr="00511A0B" w:rsidRDefault="00726893" w:rsidP="0072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1 192 184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Pr="00B1345B" w:rsidRDefault="005D7DF0" w:rsidP="00B1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B1345B">
              <w:rPr>
                <w:rFonts w:ascii="Calibri" w:eastAsia="Times New Roman" w:hAnsi="Calibri" w:cs="Calibri"/>
                <w:color w:val="000000"/>
                <w:lang w:eastAsia="cs-CZ"/>
              </w:rPr>
              <w:t>Lesní hospodářství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4A3BB9" w:rsidP="004A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-Pozemní komunikace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16 000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Pr="005048FC" w:rsidRDefault="005D7DF0" w:rsidP="0050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-Odpadní vody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4A3BB9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  <w:r w:rsidR="005D7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-Ostatní záležitosti kultury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-Využití volného času dětí a mládeže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2 000</w:t>
            </w:r>
          </w:p>
        </w:tc>
      </w:tr>
      <w:tr w:rsidR="00A5086C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6C" w:rsidRDefault="00A5086C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Nebytový prostor</w:t>
            </w:r>
            <w:r w:rsidR="007268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</w:t>
            </w:r>
            <w:r w:rsidR="00726893" w:rsidRPr="00726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HESSOVINY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6C" w:rsidRDefault="00A5086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6C" w:rsidRDefault="00A5086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-Veřejné osvětlení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  <w:r w:rsidR="008F5F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Pr="008F5FC4" w:rsidRDefault="008F5FC4" w:rsidP="008F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55 000</w:t>
            </w:r>
          </w:p>
        </w:tc>
      </w:tr>
      <w:tr w:rsidR="008F5FC4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FC4" w:rsidRPr="008F5FC4" w:rsidRDefault="008F5FC4" w:rsidP="008F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8F5F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Veřejné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osvětlení - stavba II. etapa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FC4" w:rsidRDefault="008F5FC4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FC4" w:rsidRDefault="008F5FC4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-Komunální 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91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-Nakládání s odpady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A5086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</w:t>
            </w:r>
            <w:r w:rsidR="005D7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A5086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</w:t>
            </w:r>
            <w:r w:rsidR="005D7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-Veřejná zeleň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A5086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  <w:r w:rsidR="005D7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-krizová opatření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-Požární ochrana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-Zastupitelstvo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A5086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221 784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A5086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221 784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-Činnost místní správy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50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  <w:r w:rsidR="00A508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A5086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320</w:t>
            </w:r>
            <w:r w:rsidR="005D7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-Ostatní finanční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50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-Pojištění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A5086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  <w:r w:rsidR="005D7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A5086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5D7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7 000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Pr="00C14ABE" w:rsidRDefault="005D7DF0" w:rsidP="00C14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-členské příspěvky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5 000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Default="005D7DF0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5 000 </w:t>
            </w:r>
          </w:p>
        </w:tc>
      </w:tr>
      <w:tr w:rsidR="005D7DF0" w:rsidRPr="002C70F6" w:rsidTr="00726893">
        <w:trPr>
          <w:trHeight w:val="28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Pr="00511A0B" w:rsidRDefault="00726893" w:rsidP="002C70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Výdaje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Pr="00511A0B" w:rsidRDefault="00726893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1 091 784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F0" w:rsidRPr="00511A0B" w:rsidRDefault="00726893" w:rsidP="00A50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1 192 784</w:t>
            </w:r>
          </w:p>
        </w:tc>
      </w:tr>
    </w:tbl>
    <w:p w:rsidR="005D7DF0" w:rsidRDefault="005D7DF0">
      <w:pPr>
        <w:rPr>
          <w:rFonts w:ascii="Arial" w:hAnsi="Arial" w:cs="Arial"/>
          <w:b/>
          <w:sz w:val="20"/>
          <w:szCs w:val="20"/>
        </w:rPr>
      </w:pPr>
    </w:p>
    <w:p w:rsidR="00FC5CD4" w:rsidRDefault="004B4E84">
      <w:pPr>
        <w:rPr>
          <w:rFonts w:ascii="Arial" w:hAnsi="Arial" w:cs="Arial"/>
          <w:color w:val="000000" w:themeColor="text1"/>
          <w:sz w:val="20"/>
          <w:szCs w:val="20"/>
        </w:rPr>
      </w:pPr>
      <w:r w:rsidRPr="00B1345B">
        <w:rPr>
          <w:rFonts w:ascii="Arial" w:hAnsi="Arial" w:cs="Arial"/>
          <w:color w:val="000000" w:themeColor="text1"/>
          <w:sz w:val="20"/>
          <w:szCs w:val="20"/>
        </w:rPr>
        <w:t>Položky rozpočtového výhledu byly stanoveny na základě kvalifikovaného odhadu s posouzením skutečných příjmů a výdajů předchozích období.</w:t>
      </w:r>
    </w:p>
    <w:p w:rsidR="00FC5CD4" w:rsidRDefault="00FC5CD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*</w:t>
      </w:r>
      <w:r w:rsidR="00687DBC">
        <w:rPr>
          <w:rFonts w:ascii="Arial" w:hAnsi="Arial" w:cs="Arial"/>
          <w:color w:val="000000" w:themeColor="text1"/>
          <w:sz w:val="20"/>
          <w:szCs w:val="20"/>
        </w:rPr>
        <w:t>Rozpočtový výhled na léta 202</w:t>
      </w:r>
      <w:r w:rsidR="00A5086C">
        <w:rPr>
          <w:rFonts w:ascii="Arial" w:hAnsi="Arial" w:cs="Arial"/>
          <w:color w:val="000000" w:themeColor="text1"/>
          <w:sz w:val="20"/>
          <w:szCs w:val="20"/>
        </w:rPr>
        <w:t>4</w:t>
      </w:r>
      <w:r w:rsidR="00687DBC">
        <w:rPr>
          <w:rFonts w:ascii="Arial" w:hAnsi="Arial" w:cs="Arial"/>
          <w:color w:val="000000" w:themeColor="text1"/>
          <w:sz w:val="20"/>
          <w:szCs w:val="20"/>
        </w:rPr>
        <w:t>-202</w:t>
      </w:r>
      <w:r w:rsidR="00A5086C">
        <w:rPr>
          <w:rFonts w:ascii="Arial" w:hAnsi="Arial" w:cs="Arial"/>
          <w:color w:val="000000" w:themeColor="text1"/>
          <w:sz w:val="20"/>
          <w:szCs w:val="20"/>
        </w:rPr>
        <w:t>5</w:t>
      </w:r>
      <w:r w:rsidR="00687DBC">
        <w:rPr>
          <w:rFonts w:ascii="Arial" w:hAnsi="Arial" w:cs="Arial"/>
          <w:color w:val="000000" w:themeColor="text1"/>
          <w:sz w:val="20"/>
          <w:szCs w:val="20"/>
        </w:rPr>
        <w:t xml:space="preserve"> je sestaven jako přebytkový. </w:t>
      </w:r>
    </w:p>
    <w:p w:rsidR="00691BFF" w:rsidRPr="00691BFF" w:rsidRDefault="00691BFF">
      <w:pPr>
        <w:rPr>
          <w:rFonts w:ascii="Arial" w:hAnsi="Arial" w:cs="Arial"/>
          <w:sz w:val="20"/>
          <w:szCs w:val="20"/>
        </w:rPr>
      </w:pPr>
      <w:r w:rsidRPr="00691BFF">
        <w:rPr>
          <w:rFonts w:ascii="Arial" w:hAnsi="Arial" w:cs="Arial"/>
          <w:sz w:val="20"/>
          <w:szCs w:val="20"/>
        </w:rPr>
        <w:t xml:space="preserve">Zpracovala: </w:t>
      </w:r>
      <w:r w:rsidR="004B4E84">
        <w:rPr>
          <w:rFonts w:ascii="Arial" w:hAnsi="Arial" w:cs="Arial"/>
          <w:sz w:val="20"/>
          <w:szCs w:val="20"/>
        </w:rPr>
        <w:t>Jana Koubová</w:t>
      </w:r>
      <w:r w:rsidRPr="00691BFF">
        <w:rPr>
          <w:rFonts w:ascii="Arial" w:hAnsi="Arial" w:cs="Arial"/>
          <w:sz w:val="20"/>
          <w:szCs w:val="20"/>
        </w:rPr>
        <w:t>, účetní obce</w:t>
      </w:r>
    </w:p>
    <w:p w:rsidR="00E039FA" w:rsidRDefault="004B4E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Předkládá</w:t>
      </w:r>
      <w:r w:rsidR="00691BFF" w:rsidRPr="00691BFF">
        <w:rPr>
          <w:rFonts w:ascii="Arial" w:hAnsi="Arial" w:cs="Arial"/>
          <w:sz w:val="20"/>
          <w:szCs w:val="20"/>
        </w:rPr>
        <w:t xml:space="preserve">: </w:t>
      </w:r>
      <w:r w:rsidR="00726893">
        <w:rPr>
          <w:rFonts w:ascii="Arial" w:hAnsi="Arial" w:cs="Arial"/>
          <w:sz w:val="20"/>
          <w:szCs w:val="20"/>
        </w:rPr>
        <w:t>Renata Smetanová, starostka</w:t>
      </w:r>
    </w:p>
    <w:p w:rsidR="008F5FC4" w:rsidRPr="008F5FC4" w:rsidRDefault="008F5FC4">
      <w:pPr>
        <w:rPr>
          <w:rFonts w:ascii="Arial" w:hAnsi="Arial" w:cs="Arial"/>
          <w:sz w:val="20"/>
          <w:szCs w:val="20"/>
        </w:rPr>
      </w:pPr>
    </w:p>
    <w:p w:rsidR="00045715" w:rsidRPr="00045715" w:rsidRDefault="00045715">
      <w:pPr>
        <w:rPr>
          <w:rFonts w:ascii="Arial" w:hAnsi="Arial" w:cs="Arial"/>
          <w:b/>
          <w:sz w:val="24"/>
          <w:szCs w:val="24"/>
        </w:rPr>
      </w:pPr>
      <w:r w:rsidRPr="00045715">
        <w:rPr>
          <w:rFonts w:ascii="Arial" w:hAnsi="Arial" w:cs="Arial"/>
          <w:b/>
          <w:sz w:val="24"/>
          <w:szCs w:val="24"/>
        </w:rPr>
        <w:t>Na internetových stránkách</w:t>
      </w:r>
    </w:p>
    <w:p w:rsidR="00045715" w:rsidRPr="00045715" w:rsidRDefault="004B4E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Vyvěšeno:</w:t>
      </w:r>
      <w:proofErr w:type="gramStart"/>
      <w:r w:rsidR="00B812A6">
        <w:rPr>
          <w:rFonts w:ascii="Arial" w:hAnsi="Arial" w:cs="Arial"/>
          <w:b/>
          <w:sz w:val="24"/>
          <w:szCs w:val="24"/>
        </w:rPr>
        <w:t>3.12.2022</w:t>
      </w:r>
      <w:proofErr w:type="gramEnd"/>
    </w:p>
    <w:p w:rsidR="00045715" w:rsidRPr="00045715" w:rsidRDefault="00045715">
      <w:pPr>
        <w:rPr>
          <w:rFonts w:ascii="Arial" w:hAnsi="Arial" w:cs="Arial"/>
          <w:b/>
          <w:sz w:val="24"/>
          <w:szCs w:val="24"/>
        </w:rPr>
      </w:pPr>
      <w:r w:rsidRPr="00045715">
        <w:rPr>
          <w:rFonts w:ascii="Arial" w:hAnsi="Arial" w:cs="Arial"/>
          <w:b/>
          <w:sz w:val="24"/>
          <w:szCs w:val="24"/>
        </w:rPr>
        <w:t xml:space="preserve">Sejmuto: </w:t>
      </w:r>
    </w:p>
    <w:p w:rsidR="00045715" w:rsidRPr="00045715" w:rsidRDefault="00045715">
      <w:pPr>
        <w:rPr>
          <w:rFonts w:ascii="Arial" w:hAnsi="Arial" w:cs="Arial"/>
          <w:b/>
          <w:sz w:val="24"/>
          <w:szCs w:val="24"/>
        </w:rPr>
      </w:pPr>
      <w:r w:rsidRPr="00045715">
        <w:rPr>
          <w:rFonts w:ascii="Arial" w:hAnsi="Arial" w:cs="Arial"/>
          <w:b/>
          <w:sz w:val="24"/>
          <w:szCs w:val="24"/>
        </w:rPr>
        <w:t>Na úřední desce zveřejněny informace</w:t>
      </w:r>
    </w:p>
    <w:p w:rsidR="00691BFF" w:rsidRPr="00691BFF" w:rsidRDefault="00691BFF">
      <w:pPr>
        <w:rPr>
          <w:rFonts w:ascii="Arial" w:hAnsi="Arial" w:cs="Arial"/>
          <w:sz w:val="20"/>
          <w:szCs w:val="20"/>
        </w:rPr>
      </w:pPr>
    </w:p>
    <w:p w:rsidR="00691BFF" w:rsidRPr="00691BFF" w:rsidRDefault="00691BFF">
      <w:pPr>
        <w:rPr>
          <w:rFonts w:ascii="Arial" w:hAnsi="Arial" w:cs="Arial"/>
          <w:sz w:val="20"/>
          <w:szCs w:val="20"/>
        </w:rPr>
      </w:pPr>
    </w:p>
    <w:p w:rsidR="00691BFF" w:rsidRPr="00691BFF" w:rsidRDefault="00691BFF">
      <w:pPr>
        <w:rPr>
          <w:rFonts w:ascii="Arial" w:hAnsi="Arial" w:cs="Arial"/>
          <w:sz w:val="20"/>
          <w:szCs w:val="20"/>
        </w:rPr>
      </w:pPr>
    </w:p>
    <w:p w:rsidR="00691BFF" w:rsidRPr="00691BFF" w:rsidRDefault="00691BFF">
      <w:pPr>
        <w:rPr>
          <w:rFonts w:ascii="Arial" w:hAnsi="Arial" w:cs="Arial"/>
          <w:sz w:val="20"/>
          <w:szCs w:val="20"/>
        </w:rPr>
      </w:pPr>
    </w:p>
    <w:sectPr w:rsidR="00691BFF" w:rsidRPr="00691BFF" w:rsidSect="00691B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BA3"/>
    <w:multiLevelType w:val="hybridMultilevel"/>
    <w:tmpl w:val="D5268A4C"/>
    <w:lvl w:ilvl="0" w:tplc="D5CC77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E16"/>
    <w:multiLevelType w:val="hybridMultilevel"/>
    <w:tmpl w:val="8F94C2EA"/>
    <w:lvl w:ilvl="0" w:tplc="3FC01470">
      <w:start w:val="55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25E33A30"/>
    <w:multiLevelType w:val="hybridMultilevel"/>
    <w:tmpl w:val="45F6622E"/>
    <w:lvl w:ilvl="0" w:tplc="4E7AF8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D3025"/>
    <w:multiLevelType w:val="hybridMultilevel"/>
    <w:tmpl w:val="1DAA54AA"/>
    <w:lvl w:ilvl="0" w:tplc="818669CC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50706"/>
    <w:multiLevelType w:val="hybridMultilevel"/>
    <w:tmpl w:val="9C2608D6"/>
    <w:lvl w:ilvl="0" w:tplc="9662D01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85343"/>
    <w:multiLevelType w:val="hybridMultilevel"/>
    <w:tmpl w:val="44E0CBFE"/>
    <w:lvl w:ilvl="0" w:tplc="A9664EB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27DE"/>
    <w:multiLevelType w:val="hybridMultilevel"/>
    <w:tmpl w:val="B0CC237A"/>
    <w:lvl w:ilvl="0" w:tplc="3ECECB24">
      <w:start w:val="9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E64B1"/>
    <w:multiLevelType w:val="hybridMultilevel"/>
    <w:tmpl w:val="5AC0F31C"/>
    <w:lvl w:ilvl="0" w:tplc="BB18FA0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E46"/>
    <w:rsid w:val="00026DCE"/>
    <w:rsid w:val="00045715"/>
    <w:rsid w:val="000D3895"/>
    <w:rsid w:val="00142301"/>
    <w:rsid w:val="00152E72"/>
    <w:rsid w:val="00163A12"/>
    <w:rsid w:val="001C6721"/>
    <w:rsid w:val="002C70F6"/>
    <w:rsid w:val="002E7E46"/>
    <w:rsid w:val="002F02BA"/>
    <w:rsid w:val="00335995"/>
    <w:rsid w:val="003A2128"/>
    <w:rsid w:val="003B3EA3"/>
    <w:rsid w:val="0044097B"/>
    <w:rsid w:val="0048610A"/>
    <w:rsid w:val="004A3BB9"/>
    <w:rsid w:val="004B4E84"/>
    <w:rsid w:val="004E781E"/>
    <w:rsid w:val="005048FC"/>
    <w:rsid w:val="00506A0B"/>
    <w:rsid w:val="00511A0B"/>
    <w:rsid w:val="00571A2C"/>
    <w:rsid w:val="005C12D4"/>
    <w:rsid w:val="005D7DF0"/>
    <w:rsid w:val="005E4EA4"/>
    <w:rsid w:val="005E5FD5"/>
    <w:rsid w:val="005F3D3C"/>
    <w:rsid w:val="00602768"/>
    <w:rsid w:val="006631B2"/>
    <w:rsid w:val="00677790"/>
    <w:rsid w:val="00687DBC"/>
    <w:rsid w:val="00691BFF"/>
    <w:rsid w:val="006D1501"/>
    <w:rsid w:val="00701454"/>
    <w:rsid w:val="00726893"/>
    <w:rsid w:val="0076283E"/>
    <w:rsid w:val="007A5FFF"/>
    <w:rsid w:val="008218C0"/>
    <w:rsid w:val="00860667"/>
    <w:rsid w:val="008B0F87"/>
    <w:rsid w:val="008C1DA3"/>
    <w:rsid w:val="008F5FC4"/>
    <w:rsid w:val="00910BD1"/>
    <w:rsid w:val="00933561"/>
    <w:rsid w:val="009500F4"/>
    <w:rsid w:val="009D6649"/>
    <w:rsid w:val="00A5086C"/>
    <w:rsid w:val="00A675CA"/>
    <w:rsid w:val="00A73018"/>
    <w:rsid w:val="00AF7A3A"/>
    <w:rsid w:val="00B1345B"/>
    <w:rsid w:val="00B13898"/>
    <w:rsid w:val="00B631DD"/>
    <w:rsid w:val="00B812A6"/>
    <w:rsid w:val="00B9175A"/>
    <w:rsid w:val="00BC155F"/>
    <w:rsid w:val="00BD040B"/>
    <w:rsid w:val="00C14ABE"/>
    <w:rsid w:val="00C26CB4"/>
    <w:rsid w:val="00C57E23"/>
    <w:rsid w:val="00CC0B44"/>
    <w:rsid w:val="00CD03CF"/>
    <w:rsid w:val="00D679D6"/>
    <w:rsid w:val="00E039FA"/>
    <w:rsid w:val="00FC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9854-B63D-4398-81BF-E0F61753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MAHLE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Safranek, Miroslav</dc:creator>
  <cp:lastModifiedBy>Smetanu</cp:lastModifiedBy>
  <cp:revision>2</cp:revision>
  <cp:lastPrinted>2015-10-19T12:52:00Z</cp:lastPrinted>
  <dcterms:created xsi:type="dcterms:W3CDTF">2023-02-06T07:22:00Z</dcterms:created>
  <dcterms:modified xsi:type="dcterms:W3CDTF">2023-02-06T07:22:00Z</dcterms:modified>
</cp:coreProperties>
</file>